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2C40B4" w14:textId="77777777" w:rsidR="00B54BBE" w:rsidRDefault="00B54BBE"/>
    <w:p w14:paraId="51BB0691" w14:textId="77777777" w:rsidR="00B54BBE" w:rsidRDefault="00B54BBE"/>
    <w:p w14:paraId="0EF7C5F7" w14:textId="77777777" w:rsidR="00B54BBE" w:rsidRDefault="00B54BBE"/>
    <w:p w14:paraId="52724DAD" w14:textId="77777777" w:rsidR="00B54BBE" w:rsidRDefault="00B54BBE"/>
    <w:p w14:paraId="061AC17D" w14:textId="77777777" w:rsidR="00B54BBE" w:rsidRDefault="00B54BBE"/>
    <w:p w14:paraId="4B7D9181" w14:textId="77777777" w:rsidR="00B54BBE" w:rsidRDefault="00B54BBE"/>
    <w:p w14:paraId="2B43EB70" w14:textId="77777777" w:rsidR="00B54BBE" w:rsidRDefault="00B54BBE"/>
    <w:p w14:paraId="67ABFEE7" w14:textId="77777777" w:rsidR="00B54BBE" w:rsidRDefault="00B54BBE"/>
    <w:p w14:paraId="4C5ECE3E" w14:textId="77777777" w:rsidR="00B54BBE" w:rsidRPr="00552B9A" w:rsidRDefault="00B54BBE" w:rsidP="00B54BBE">
      <w:pPr>
        <w:rPr>
          <w:rFonts w:ascii="Arial" w:hAnsi="Arial"/>
          <w:b/>
          <w:szCs w:val="24"/>
        </w:rPr>
      </w:pPr>
    </w:p>
    <w:p w14:paraId="6C1AF0B2" w14:textId="77777777" w:rsidR="00B54BBE" w:rsidRPr="00D40372" w:rsidRDefault="00B54BBE" w:rsidP="00B54BBE">
      <w:pPr>
        <w:rPr>
          <w:rFonts w:ascii="Arial" w:hAnsi="Arial"/>
          <w:b/>
          <w:sz w:val="28"/>
        </w:rPr>
      </w:pPr>
      <w:r w:rsidRPr="00D40372">
        <w:rPr>
          <w:rFonts w:ascii="Arial" w:hAnsi="Arial"/>
          <w:b/>
          <w:sz w:val="28"/>
        </w:rPr>
        <w:t>INTRODUCING YOUR SPEAKER</w:t>
      </w:r>
    </w:p>
    <w:p w14:paraId="6090C423" w14:textId="77777777" w:rsidR="00B54BBE" w:rsidRPr="00552B9A" w:rsidRDefault="00B54BBE" w:rsidP="00B54BBE">
      <w:pPr>
        <w:rPr>
          <w:rFonts w:ascii="Arial" w:hAnsi="Arial"/>
          <w:sz w:val="22"/>
          <w:szCs w:val="22"/>
        </w:rPr>
      </w:pPr>
      <w:r w:rsidRPr="00552B9A">
        <w:rPr>
          <w:rFonts w:ascii="Arial" w:hAnsi="Arial"/>
          <w:sz w:val="22"/>
          <w:szCs w:val="22"/>
        </w:rPr>
        <w:t>Below is a script you may follow to introduce your speaker. You are welcome to change it to best suit your needs—but remember to give Humanities Kansas credit for supporting the event.</w:t>
      </w:r>
    </w:p>
    <w:p w14:paraId="2CC16D13" w14:textId="77777777" w:rsidR="00B54BBE" w:rsidRPr="00D40372" w:rsidRDefault="00B54BBE" w:rsidP="00B54BBE">
      <w:pPr>
        <w:rPr>
          <w:rFonts w:ascii="Arial" w:hAnsi="Arial"/>
          <w:sz w:val="22"/>
          <w:u w:val="single"/>
        </w:rPr>
      </w:pP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p>
    <w:p w14:paraId="13823D22" w14:textId="77777777" w:rsidR="00B54BBE" w:rsidRPr="00D40372" w:rsidRDefault="00B54BBE" w:rsidP="00B54BBE">
      <w:pPr>
        <w:rPr>
          <w:rFonts w:ascii="Arial" w:hAnsi="Arial"/>
          <w:b/>
          <w:sz w:val="20"/>
          <w:u w:val="single"/>
        </w:rPr>
      </w:pPr>
    </w:p>
    <w:p w14:paraId="067002EB" w14:textId="77777777" w:rsidR="00B54BBE" w:rsidRPr="00502142" w:rsidRDefault="00B54BBE" w:rsidP="00B54BBE">
      <w:pPr>
        <w:rPr>
          <w:rFonts w:ascii="Arial" w:hAnsi="Arial"/>
          <w:sz w:val="27"/>
          <w:szCs w:val="27"/>
        </w:rPr>
      </w:pPr>
      <w:r w:rsidRPr="00502142">
        <w:rPr>
          <w:rFonts w:ascii="Arial" w:hAnsi="Arial"/>
          <w:sz w:val="27"/>
          <w:szCs w:val="27"/>
        </w:rPr>
        <w:t>Welcome to the [YOUR ORGANIZATION]. I am [YOUR NAME].</w:t>
      </w:r>
    </w:p>
    <w:p w14:paraId="122CA261" w14:textId="77777777" w:rsidR="00B54BBE" w:rsidRPr="00502142" w:rsidRDefault="00B54BBE" w:rsidP="00B54BBE">
      <w:pPr>
        <w:rPr>
          <w:rFonts w:ascii="Arial" w:hAnsi="Arial"/>
          <w:sz w:val="27"/>
          <w:szCs w:val="27"/>
        </w:rPr>
      </w:pPr>
    </w:p>
    <w:p w14:paraId="555E0EC5" w14:textId="7086B4F8" w:rsidR="00B54BBE" w:rsidRPr="00502142" w:rsidRDefault="00B54BBE" w:rsidP="00B54BBE">
      <w:pPr>
        <w:rPr>
          <w:rFonts w:ascii="Arial" w:hAnsi="Arial"/>
          <w:sz w:val="27"/>
          <w:szCs w:val="27"/>
        </w:rPr>
      </w:pPr>
      <w:r w:rsidRPr="00502142">
        <w:rPr>
          <w:rFonts w:ascii="Arial" w:hAnsi="Arial"/>
          <w:sz w:val="27"/>
          <w:szCs w:val="27"/>
        </w:rPr>
        <w:t xml:space="preserve">Today we are pleased to welcome </w:t>
      </w:r>
      <w:r w:rsidR="00502142" w:rsidRPr="00502142">
        <w:rPr>
          <w:rFonts w:ascii="Arial" w:hAnsi="Arial"/>
          <w:sz w:val="27"/>
          <w:szCs w:val="27"/>
        </w:rPr>
        <w:t>Dave Loewenstein</w:t>
      </w:r>
      <w:r w:rsidRPr="00502142">
        <w:rPr>
          <w:rFonts w:ascii="Arial" w:hAnsi="Arial"/>
          <w:sz w:val="27"/>
          <w:szCs w:val="27"/>
        </w:rPr>
        <w:t xml:space="preserve"> for </w:t>
      </w:r>
      <w:r w:rsidR="006E3EE9" w:rsidRPr="00502142">
        <w:rPr>
          <w:rFonts w:ascii="Arial" w:hAnsi="Arial"/>
          <w:sz w:val="27"/>
          <w:szCs w:val="27"/>
        </w:rPr>
        <w:t>a</w:t>
      </w:r>
      <w:r w:rsidRPr="00502142">
        <w:rPr>
          <w:rFonts w:ascii="Arial" w:hAnsi="Arial"/>
          <w:sz w:val="27"/>
          <w:szCs w:val="27"/>
        </w:rPr>
        <w:t xml:space="preserve"> presentation</w:t>
      </w:r>
      <w:r w:rsidR="006E3EE9" w:rsidRPr="00502142">
        <w:rPr>
          <w:rFonts w:ascii="Arial" w:hAnsi="Arial"/>
          <w:sz w:val="27"/>
          <w:szCs w:val="27"/>
        </w:rPr>
        <w:t xml:space="preserve"> of</w:t>
      </w:r>
      <w:r w:rsidRPr="00502142">
        <w:rPr>
          <w:rFonts w:ascii="Arial" w:hAnsi="Arial"/>
          <w:sz w:val="27"/>
          <w:szCs w:val="27"/>
        </w:rPr>
        <w:t xml:space="preserve">, </w:t>
      </w:r>
      <w:r w:rsidR="00552B9A" w:rsidRPr="00502142">
        <w:rPr>
          <w:rFonts w:ascii="Arial" w:hAnsi="Arial"/>
          <w:sz w:val="27"/>
          <w:szCs w:val="27"/>
        </w:rPr>
        <w:t>“</w:t>
      </w:r>
      <w:r w:rsidR="00502142" w:rsidRPr="00502142">
        <w:rPr>
          <w:rFonts w:ascii="Arial" w:hAnsi="Arial"/>
          <w:sz w:val="27"/>
          <w:szCs w:val="27"/>
        </w:rPr>
        <w:t>If These Walls Could Talk</w:t>
      </w:r>
      <w:r w:rsidRPr="00502142">
        <w:rPr>
          <w:rFonts w:ascii="Arial" w:hAnsi="Arial"/>
          <w:sz w:val="27"/>
          <w:szCs w:val="27"/>
        </w:rPr>
        <w:t>.”</w:t>
      </w:r>
    </w:p>
    <w:p w14:paraId="146989DD" w14:textId="77777777" w:rsidR="00B54BBE" w:rsidRPr="00502142" w:rsidRDefault="00B54BBE" w:rsidP="00B54BBE">
      <w:pPr>
        <w:rPr>
          <w:rFonts w:ascii="Arial" w:hAnsi="Arial"/>
          <w:i/>
          <w:sz w:val="27"/>
          <w:szCs w:val="27"/>
        </w:rPr>
      </w:pPr>
    </w:p>
    <w:p w14:paraId="2FDAA526" w14:textId="77777777" w:rsidR="00552B9A" w:rsidRPr="00502142" w:rsidRDefault="00B54BBE">
      <w:pPr>
        <w:rPr>
          <w:rFonts w:ascii="Arial" w:hAnsi="Arial"/>
          <w:sz w:val="27"/>
          <w:szCs w:val="27"/>
        </w:rPr>
      </w:pPr>
      <w:r w:rsidRPr="00502142">
        <w:rPr>
          <w:rFonts w:ascii="Arial" w:hAnsi="Arial"/>
          <w:sz w:val="27"/>
          <w:szCs w:val="27"/>
        </w:rPr>
        <w:t xml:space="preserve">Our program is brought to us by Humanities Kansas, an independent nonprofit </w:t>
      </w:r>
      <w:r w:rsidR="00552B9A" w:rsidRPr="00502142">
        <w:rPr>
          <w:rFonts w:ascii="Arial" w:hAnsi="Arial"/>
          <w:sz w:val="27"/>
          <w:szCs w:val="27"/>
        </w:rPr>
        <w:t>leading</w:t>
      </w:r>
      <w:r w:rsidRPr="00502142">
        <w:rPr>
          <w:rFonts w:ascii="Arial" w:hAnsi="Arial"/>
          <w:sz w:val="27"/>
          <w:szCs w:val="27"/>
        </w:rPr>
        <w:t xml:space="preserve"> a movement of ideas to empower the people of Kansas to strengthen their communities and our democracy. </w:t>
      </w:r>
    </w:p>
    <w:p w14:paraId="71FE6FAE" w14:textId="77777777" w:rsidR="00552B9A" w:rsidRPr="00502142" w:rsidRDefault="00552B9A">
      <w:pPr>
        <w:rPr>
          <w:rFonts w:ascii="Arial" w:hAnsi="Arial"/>
          <w:sz w:val="27"/>
          <w:szCs w:val="27"/>
        </w:rPr>
      </w:pPr>
    </w:p>
    <w:p w14:paraId="490F4DFD" w14:textId="77777777" w:rsidR="00552B9A" w:rsidRPr="00502142" w:rsidRDefault="00552B9A">
      <w:pPr>
        <w:rPr>
          <w:rFonts w:ascii="Arial" w:hAnsi="Arial"/>
          <w:sz w:val="27"/>
          <w:szCs w:val="27"/>
        </w:rPr>
      </w:pPr>
      <w:r w:rsidRPr="00502142">
        <w:rPr>
          <w:rFonts w:ascii="Arial" w:hAnsi="Arial"/>
          <w:sz w:val="27"/>
          <w:szCs w:val="27"/>
        </w:rPr>
        <w:t>P</w:t>
      </w:r>
      <w:r w:rsidR="00B54BBE" w:rsidRPr="00502142">
        <w:rPr>
          <w:rFonts w:ascii="Arial" w:hAnsi="Arial"/>
          <w:sz w:val="27"/>
          <w:szCs w:val="27"/>
        </w:rPr>
        <w:t xml:space="preserve">lease take a moment to turn off </w:t>
      </w:r>
      <w:r w:rsidRPr="00502142">
        <w:rPr>
          <w:rFonts w:ascii="Arial" w:hAnsi="Arial"/>
          <w:sz w:val="27"/>
          <w:szCs w:val="27"/>
        </w:rPr>
        <w:t>your</w:t>
      </w:r>
      <w:r w:rsidR="00B54BBE" w:rsidRPr="00502142">
        <w:rPr>
          <w:rFonts w:ascii="Arial" w:hAnsi="Arial"/>
          <w:sz w:val="27"/>
          <w:szCs w:val="27"/>
        </w:rPr>
        <w:t xml:space="preserve"> cell phones</w:t>
      </w:r>
      <w:r w:rsidRPr="00502142">
        <w:rPr>
          <w:rFonts w:ascii="Arial" w:hAnsi="Arial"/>
          <w:sz w:val="27"/>
          <w:szCs w:val="27"/>
        </w:rPr>
        <w:t xml:space="preserve"> so that we may all enjoy the program. As we begin, let’s remember that the information presented, as well as what we share and discuss, is of value and of interest. We will respect one another even if we have differing points of views. Now that we’re in agreement, let’s get started!</w:t>
      </w:r>
    </w:p>
    <w:p w14:paraId="6B2FAC6A" w14:textId="77777777" w:rsidR="00552B9A" w:rsidRPr="00502142" w:rsidRDefault="00552B9A">
      <w:pPr>
        <w:rPr>
          <w:rFonts w:ascii="Arial" w:hAnsi="Arial"/>
          <w:i/>
          <w:sz w:val="27"/>
          <w:szCs w:val="27"/>
        </w:rPr>
      </w:pPr>
    </w:p>
    <w:p w14:paraId="1EF63F9E" w14:textId="407D91AE" w:rsidR="00A25917" w:rsidRPr="00502142" w:rsidRDefault="00B54BBE">
      <w:pPr>
        <w:rPr>
          <w:rFonts w:ascii="Arial" w:hAnsi="Arial"/>
          <w:iCs/>
          <w:sz w:val="27"/>
          <w:szCs w:val="27"/>
        </w:rPr>
      </w:pPr>
      <w:r w:rsidRPr="00502142">
        <w:rPr>
          <w:iCs/>
          <w:noProof/>
          <w:sz w:val="27"/>
          <w:szCs w:val="27"/>
        </w:rPr>
        <w:drawing>
          <wp:anchor distT="0" distB="0" distL="114300" distR="114300" simplePos="0" relativeHeight="251658240" behindDoc="0" locked="0" layoutInCell="1" allowOverlap="1" wp14:anchorId="2A474102" wp14:editId="0A95B93B">
            <wp:simplePos x="0" y="0"/>
            <wp:positionH relativeFrom="margin">
              <wp:align>left</wp:align>
            </wp:positionH>
            <wp:positionV relativeFrom="margin">
              <wp:align>top</wp:align>
            </wp:positionV>
            <wp:extent cx="3232298" cy="1142912"/>
            <wp:effectExtent l="0" t="0" r="0" b="635"/>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6">
                      <a:extLst>
                        <a:ext uri="{28A0092B-C50C-407E-A947-70E740481C1C}">
                          <a14:useLocalDpi xmlns:a14="http://schemas.microsoft.com/office/drawing/2010/main" val="0"/>
                        </a:ext>
                      </a:extLst>
                    </a:blip>
                    <a:stretch>
                      <a:fillRect/>
                    </a:stretch>
                  </pic:blipFill>
                  <pic:spPr>
                    <a:xfrm>
                      <a:off x="0" y="0"/>
                      <a:ext cx="3232298" cy="1142912"/>
                    </a:xfrm>
                    <a:prstGeom prst="rect">
                      <a:avLst/>
                    </a:prstGeom>
                  </pic:spPr>
                </pic:pic>
              </a:graphicData>
            </a:graphic>
            <wp14:sizeRelH relativeFrom="page">
              <wp14:pctWidth>0</wp14:pctWidth>
            </wp14:sizeRelH>
            <wp14:sizeRelV relativeFrom="page">
              <wp14:pctHeight>0</wp14:pctHeight>
            </wp14:sizeRelV>
          </wp:anchor>
        </w:drawing>
      </w:r>
      <w:r w:rsidR="00502142" w:rsidRPr="00502142">
        <w:rPr>
          <w:rFonts w:ascii="Arial" w:hAnsi="Arial"/>
          <w:iCs/>
          <w:sz w:val="27"/>
          <w:szCs w:val="27"/>
        </w:rPr>
        <w:t xml:space="preserve">Based in Lawrence, Kansas, Dave is an artist, community organizer, and dad to an incredible four-year old named Andrés. His murals can be found across the United States, and in Northern Ireland, South </w:t>
      </w:r>
      <w:r w:rsidR="008D0EA0" w:rsidRPr="00502142">
        <w:rPr>
          <w:rFonts w:ascii="Arial" w:hAnsi="Arial"/>
          <w:iCs/>
          <w:sz w:val="27"/>
          <w:szCs w:val="27"/>
        </w:rPr>
        <w:t>Korea,</w:t>
      </w:r>
      <w:r w:rsidR="00502142" w:rsidRPr="00502142">
        <w:rPr>
          <w:rFonts w:ascii="Arial" w:hAnsi="Arial"/>
          <w:iCs/>
          <w:sz w:val="27"/>
          <w:szCs w:val="27"/>
        </w:rPr>
        <w:t xml:space="preserve"> and Brazil. Loewenstein’s prints, which focus on social justice issues, are exhibited internationally and are in the permanent collections of the Museum of Modern Art in New York, Yale University, and the Center for the Study of Political Graphics in Los Angeles. He is the co-author of </w:t>
      </w:r>
      <w:r w:rsidR="00502142" w:rsidRPr="00502142">
        <w:rPr>
          <w:rFonts w:ascii="Arial" w:hAnsi="Arial"/>
          <w:i/>
          <w:sz w:val="27"/>
          <w:szCs w:val="27"/>
        </w:rPr>
        <w:t>Kansas Murals: A Traveler’s Guide</w:t>
      </w:r>
      <w:r w:rsidR="00502142" w:rsidRPr="00502142">
        <w:rPr>
          <w:rFonts w:ascii="Arial" w:hAnsi="Arial"/>
          <w:iCs/>
          <w:sz w:val="27"/>
          <w:szCs w:val="27"/>
        </w:rPr>
        <w:t xml:space="preserve">, a Kansas Notable Book Award Winner; and is the subject of “Called to Walls,” a feature length documentary that premiered in 2016. His current project, Between the Rock and a Hard Place, which he is co-leading with members of the Kanza Tribe addresses the history, </w:t>
      </w:r>
      <w:proofErr w:type="gramStart"/>
      <w:r w:rsidR="00502142" w:rsidRPr="00502142">
        <w:rPr>
          <w:rFonts w:ascii="Arial" w:hAnsi="Arial"/>
          <w:iCs/>
          <w:sz w:val="27"/>
          <w:szCs w:val="27"/>
        </w:rPr>
        <w:t>meanings</w:t>
      </w:r>
      <w:proofErr w:type="gramEnd"/>
      <w:r w:rsidR="00502142" w:rsidRPr="00502142">
        <w:rPr>
          <w:rFonts w:ascii="Arial" w:hAnsi="Arial"/>
          <w:iCs/>
          <w:sz w:val="27"/>
          <w:szCs w:val="27"/>
        </w:rPr>
        <w:t xml:space="preserve"> and future of a controversial “Pioneer” monument in Lawrence.</w:t>
      </w:r>
    </w:p>
    <w:p w14:paraId="67F35375" w14:textId="77777777" w:rsidR="00552B9A" w:rsidRPr="00502142" w:rsidRDefault="00552B9A">
      <w:pPr>
        <w:rPr>
          <w:rFonts w:ascii="Arial" w:hAnsi="Arial"/>
          <w:i/>
          <w:sz w:val="27"/>
          <w:szCs w:val="27"/>
        </w:rPr>
      </w:pPr>
    </w:p>
    <w:p w14:paraId="7CD59F25" w14:textId="6C9E5058" w:rsidR="00552B9A" w:rsidRPr="00502142" w:rsidRDefault="00552B9A">
      <w:pPr>
        <w:rPr>
          <w:rFonts w:ascii="Arial" w:hAnsi="Arial"/>
          <w:iCs/>
          <w:sz w:val="27"/>
          <w:szCs w:val="27"/>
        </w:rPr>
      </w:pPr>
      <w:r w:rsidRPr="00502142">
        <w:rPr>
          <w:rFonts w:ascii="Arial" w:hAnsi="Arial"/>
          <w:iCs/>
          <w:sz w:val="27"/>
          <w:szCs w:val="27"/>
        </w:rPr>
        <w:t xml:space="preserve">Please welcome </w:t>
      </w:r>
      <w:r w:rsidR="00502142" w:rsidRPr="00502142">
        <w:rPr>
          <w:rFonts w:ascii="Arial" w:hAnsi="Arial"/>
          <w:sz w:val="27"/>
          <w:szCs w:val="27"/>
        </w:rPr>
        <w:t>Dave Loewenstein</w:t>
      </w:r>
      <w:r w:rsidRPr="00502142">
        <w:rPr>
          <w:rFonts w:ascii="Arial" w:hAnsi="Arial"/>
          <w:iCs/>
          <w:sz w:val="27"/>
          <w:szCs w:val="27"/>
        </w:rPr>
        <w:t>.</w:t>
      </w:r>
    </w:p>
    <w:sectPr w:rsidR="00552B9A" w:rsidRPr="00502142" w:rsidSect="000A4C31">
      <w:type w:val="continuous"/>
      <w:pgSz w:w="12240" w:h="15840"/>
      <w:pgMar w:top="1440" w:right="1440" w:bottom="1440" w:left="1440"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60FE09" w14:textId="77777777" w:rsidR="009176FD" w:rsidRDefault="009176FD" w:rsidP="00D4689E">
      <w:r>
        <w:separator/>
      </w:r>
    </w:p>
  </w:endnote>
  <w:endnote w:type="continuationSeparator" w:id="0">
    <w:p w14:paraId="67DFC639" w14:textId="77777777" w:rsidR="009176FD" w:rsidRDefault="009176FD" w:rsidP="00D468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Palatino">
    <w:panose1 w:val="00000000000000000000"/>
    <w:charset w:val="00"/>
    <w:family w:val="auto"/>
    <w:pitch w:val="variable"/>
    <w:sig w:usb0="A00002FF" w:usb1="7800205A" w:usb2="14600000" w:usb3="00000000" w:csb0="00000193"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8E0276" w14:textId="77777777" w:rsidR="009176FD" w:rsidRDefault="009176FD" w:rsidP="00D4689E">
      <w:r>
        <w:separator/>
      </w:r>
    </w:p>
  </w:footnote>
  <w:footnote w:type="continuationSeparator" w:id="0">
    <w:p w14:paraId="4D948C04" w14:textId="77777777" w:rsidR="009176FD" w:rsidRDefault="009176FD" w:rsidP="00D4689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attachedTemplate r:id="rId1"/>
  <w:defaultTabStop w:val="720"/>
  <w:drawingGridHorizontalSpacing w:val="120"/>
  <w:drawingGridVerticalSpacing w:val="163"/>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2142"/>
    <w:rsid w:val="000717B4"/>
    <w:rsid w:val="000A4C31"/>
    <w:rsid w:val="000F0F5C"/>
    <w:rsid w:val="000F542F"/>
    <w:rsid w:val="00250E9C"/>
    <w:rsid w:val="00316D51"/>
    <w:rsid w:val="00321389"/>
    <w:rsid w:val="00502142"/>
    <w:rsid w:val="00552B9A"/>
    <w:rsid w:val="006264D6"/>
    <w:rsid w:val="006E3EE9"/>
    <w:rsid w:val="008D0EA0"/>
    <w:rsid w:val="008F6469"/>
    <w:rsid w:val="0090432E"/>
    <w:rsid w:val="009176FD"/>
    <w:rsid w:val="00994AD4"/>
    <w:rsid w:val="00A25917"/>
    <w:rsid w:val="00B54BBE"/>
    <w:rsid w:val="00B95FBD"/>
    <w:rsid w:val="00BD7952"/>
    <w:rsid w:val="00D4689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AEE3F2"/>
  <w14:defaultImageDpi w14:val="32767"/>
  <w15:chartTrackingRefBased/>
  <w15:docId w15:val="{41E3F9B7-9C1A-6B47-B61B-3A32324013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B54BBE"/>
    <w:rPr>
      <w:rFonts w:ascii="Palatino" w:eastAsia="Times New Roman" w:hAnsi="Palatino" w:cs="Times New Roman"/>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4689E"/>
    <w:pPr>
      <w:tabs>
        <w:tab w:val="center" w:pos="4680"/>
        <w:tab w:val="right" w:pos="9360"/>
      </w:tabs>
    </w:pPr>
    <w:rPr>
      <w:rFonts w:asciiTheme="minorHAnsi" w:eastAsiaTheme="minorHAnsi" w:hAnsiTheme="minorHAnsi" w:cstheme="minorBidi"/>
      <w:szCs w:val="24"/>
    </w:rPr>
  </w:style>
  <w:style w:type="character" w:customStyle="1" w:styleId="HeaderChar">
    <w:name w:val="Header Char"/>
    <w:basedOn w:val="DefaultParagraphFont"/>
    <w:link w:val="Header"/>
    <w:uiPriority w:val="99"/>
    <w:rsid w:val="00D4689E"/>
  </w:style>
  <w:style w:type="paragraph" w:styleId="Footer">
    <w:name w:val="footer"/>
    <w:basedOn w:val="Normal"/>
    <w:link w:val="FooterChar"/>
    <w:uiPriority w:val="99"/>
    <w:unhideWhenUsed/>
    <w:rsid w:val="00D4689E"/>
    <w:pPr>
      <w:tabs>
        <w:tab w:val="center" w:pos="4680"/>
        <w:tab w:val="right" w:pos="9360"/>
      </w:tabs>
    </w:pPr>
    <w:rPr>
      <w:rFonts w:asciiTheme="minorHAnsi" w:eastAsiaTheme="minorHAnsi" w:hAnsiTheme="minorHAnsi" w:cstheme="minorBidi"/>
      <w:szCs w:val="24"/>
    </w:rPr>
  </w:style>
  <w:style w:type="character" w:customStyle="1" w:styleId="FooterChar">
    <w:name w:val="Footer Char"/>
    <w:basedOn w:val="DefaultParagraphFont"/>
    <w:link w:val="Footer"/>
    <w:uiPriority w:val="99"/>
    <w:rsid w:val="00D468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08714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emf"/><Relationship Id="rId5" Type="http://schemas.openxmlformats.org/officeDocument/2006/relationships/endnotes" Target="endnotes.xml"/><Relationship Id="rId4"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Volumes/KHC%20File%20Server-1/PROGRAMS/FY22/Speakers%20Bureau/Introductions_SB22/TEMPLATE_SB2022_Introduction.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TEMPLATE_SB2022_Introduction.dotx</Template>
  <TotalTime>2</TotalTime>
  <Pages>1</Pages>
  <Words>270</Words>
  <Characters>1545</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Abigail Kaup</dc:creator>
  <cp:keywords/>
  <dc:description/>
  <cp:lastModifiedBy>Abigail Kaup</cp:lastModifiedBy>
  <cp:revision>2</cp:revision>
  <dcterms:created xsi:type="dcterms:W3CDTF">2022-01-06T18:25:00Z</dcterms:created>
  <dcterms:modified xsi:type="dcterms:W3CDTF">2022-01-27T20:51:00Z</dcterms:modified>
</cp:coreProperties>
</file>